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5797" w14:textId="68EC4F91" w:rsidR="00754B08" w:rsidRPr="00E05CA2" w:rsidRDefault="00754B08" w:rsidP="00754B0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FF0000"/>
          <w:sz w:val="21"/>
          <w:szCs w:val="21"/>
        </w:rPr>
      </w:pPr>
      <w:r w:rsidRPr="00E05CA2">
        <w:rPr>
          <w:rStyle w:val="lev"/>
          <w:rFonts w:ascii="Arial" w:hAnsi="Arial" w:cs="Arial"/>
          <w:color w:val="FF0000"/>
          <w:sz w:val="27"/>
          <w:szCs w:val="27"/>
        </w:rPr>
        <w:t>TOURNOI U</w:t>
      </w:r>
      <w:r w:rsidR="00702A6F">
        <w:rPr>
          <w:rStyle w:val="lev"/>
          <w:rFonts w:ascii="Arial" w:hAnsi="Arial" w:cs="Arial"/>
          <w:color w:val="FF0000"/>
          <w:sz w:val="27"/>
          <w:szCs w:val="27"/>
        </w:rPr>
        <w:t>6</w:t>
      </w:r>
      <w:r w:rsidRPr="00E05CA2">
        <w:rPr>
          <w:rStyle w:val="lev"/>
          <w:rFonts w:ascii="Arial" w:hAnsi="Arial" w:cs="Arial"/>
          <w:color w:val="FF0000"/>
          <w:sz w:val="27"/>
          <w:szCs w:val="27"/>
        </w:rPr>
        <w:t>/U</w:t>
      </w:r>
      <w:r w:rsidR="00702A6F">
        <w:rPr>
          <w:rStyle w:val="lev"/>
          <w:rFonts w:ascii="Arial" w:hAnsi="Arial" w:cs="Arial"/>
          <w:color w:val="FF0000"/>
          <w:sz w:val="27"/>
          <w:szCs w:val="27"/>
        </w:rPr>
        <w:t>7</w:t>
      </w:r>
      <w:r w:rsidRPr="00E05CA2">
        <w:rPr>
          <w:rStyle w:val="lev"/>
          <w:rFonts w:ascii="Arial" w:hAnsi="Arial" w:cs="Arial"/>
          <w:color w:val="FF0000"/>
          <w:sz w:val="27"/>
          <w:szCs w:val="27"/>
        </w:rPr>
        <w:t xml:space="preserve"> LANGON FOOTBALL CLUB</w:t>
      </w:r>
    </w:p>
    <w:p w14:paraId="6DD4D183" w14:textId="49E0CC5E" w:rsidR="00754B08" w:rsidRPr="00C3100C" w:rsidRDefault="00C70300" w:rsidP="00754B0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FF0000"/>
          <w:sz w:val="21"/>
          <w:szCs w:val="21"/>
        </w:rPr>
      </w:pPr>
      <w:r>
        <w:rPr>
          <w:rStyle w:val="lev"/>
          <w:rFonts w:ascii="Arial" w:hAnsi="Arial" w:cs="Arial"/>
          <w:color w:val="FF0000"/>
          <w:sz w:val="27"/>
          <w:szCs w:val="27"/>
        </w:rPr>
        <w:t>16 AVRIL</w:t>
      </w:r>
      <w:r w:rsidR="00754B08" w:rsidRPr="00E05CA2">
        <w:rPr>
          <w:rStyle w:val="lev"/>
          <w:rFonts w:ascii="Arial" w:hAnsi="Arial" w:cs="Arial"/>
          <w:color w:val="FF0000"/>
          <w:sz w:val="27"/>
          <w:szCs w:val="27"/>
        </w:rPr>
        <w:t xml:space="preserve"> 202</w:t>
      </w:r>
      <w:r>
        <w:rPr>
          <w:rStyle w:val="lev"/>
          <w:rFonts w:ascii="Arial" w:hAnsi="Arial" w:cs="Arial"/>
          <w:color w:val="FF0000"/>
          <w:sz w:val="27"/>
          <w:szCs w:val="27"/>
        </w:rPr>
        <w:t>2</w:t>
      </w:r>
    </w:p>
    <w:p w14:paraId="1876820F" w14:textId="77777777" w:rsidR="00754B08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568297B" w14:textId="77777777" w:rsidR="00754B08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333333"/>
          <w:sz w:val="20"/>
          <w:szCs w:val="20"/>
        </w:rPr>
        <w:t> </w:t>
      </w:r>
    </w:p>
    <w:p w14:paraId="580C17B8" w14:textId="6B2355BF" w:rsidR="00754B08" w:rsidRPr="00BA78C7" w:rsidRDefault="00754B08" w:rsidP="00754B0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  <w:u w:val="single"/>
        </w:rPr>
      </w:pPr>
      <w:r w:rsidRPr="00BA78C7">
        <w:rPr>
          <w:rStyle w:val="lev"/>
          <w:rFonts w:ascii="Helvetica" w:hAnsi="Helvetica" w:cs="Helvetica"/>
          <w:color w:val="333333"/>
          <w:u w:val="single"/>
        </w:rPr>
        <w:t>REGLEMENT INTERIEUR DU TOURNOI U</w:t>
      </w:r>
      <w:r w:rsidR="00702A6F">
        <w:rPr>
          <w:rStyle w:val="lev"/>
          <w:rFonts w:ascii="Helvetica" w:hAnsi="Helvetica" w:cs="Helvetica"/>
          <w:color w:val="333333"/>
          <w:u w:val="single"/>
        </w:rPr>
        <w:t>6</w:t>
      </w:r>
      <w:r w:rsidRPr="00BA78C7">
        <w:rPr>
          <w:rStyle w:val="lev"/>
          <w:rFonts w:ascii="Helvetica" w:hAnsi="Helvetica" w:cs="Helvetica"/>
          <w:color w:val="333333"/>
          <w:u w:val="single"/>
        </w:rPr>
        <w:t>/U</w:t>
      </w:r>
      <w:r w:rsidR="00702A6F">
        <w:rPr>
          <w:rStyle w:val="lev"/>
          <w:rFonts w:ascii="Helvetica" w:hAnsi="Helvetica" w:cs="Helvetica"/>
          <w:color w:val="333333"/>
          <w:u w:val="single"/>
        </w:rPr>
        <w:t>7</w:t>
      </w:r>
    </w:p>
    <w:p w14:paraId="62F6C4FC" w14:textId="5892B20D" w:rsidR="00754B08" w:rsidRDefault="00754B08" w:rsidP="00754B0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FEFDAE7" w14:textId="77777777" w:rsidR="00754B08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FADA437" w14:textId="6285033D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1 :</w:t>
      </w:r>
      <w:r w:rsidRPr="00C3100C">
        <w:rPr>
          <w:rFonts w:ascii="Arial" w:hAnsi="Arial" w:cs="Arial"/>
          <w:color w:val="333333"/>
          <w:sz w:val="22"/>
          <w:szCs w:val="22"/>
        </w:rPr>
        <w:t> Ce tournoi est réservé uniquement aux joueurs licenciés. Les équipes peuvent faire jouer que des joueurs licenciés dans leur club et dans leur catégorie d’âge (20</w:t>
      </w:r>
      <w:r w:rsidR="003D2879">
        <w:rPr>
          <w:rFonts w:ascii="Arial" w:hAnsi="Arial" w:cs="Arial"/>
          <w:color w:val="333333"/>
          <w:sz w:val="22"/>
          <w:szCs w:val="22"/>
        </w:rPr>
        <w:t>1</w:t>
      </w:r>
      <w:r w:rsidR="00702A6F">
        <w:rPr>
          <w:rFonts w:ascii="Arial" w:hAnsi="Arial" w:cs="Arial"/>
          <w:color w:val="333333"/>
          <w:sz w:val="22"/>
          <w:szCs w:val="22"/>
        </w:rPr>
        <w:t>5</w:t>
      </w:r>
      <w:r w:rsidRPr="00C3100C">
        <w:rPr>
          <w:rFonts w:ascii="Arial" w:hAnsi="Arial" w:cs="Arial"/>
          <w:color w:val="333333"/>
          <w:sz w:val="22"/>
          <w:szCs w:val="22"/>
        </w:rPr>
        <w:t>-20</w:t>
      </w:r>
      <w:r w:rsidR="003D2879">
        <w:rPr>
          <w:rFonts w:ascii="Arial" w:hAnsi="Arial" w:cs="Arial"/>
          <w:color w:val="333333"/>
          <w:sz w:val="22"/>
          <w:szCs w:val="22"/>
        </w:rPr>
        <w:t>1</w:t>
      </w:r>
      <w:r w:rsidR="00702A6F">
        <w:rPr>
          <w:rFonts w:ascii="Arial" w:hAnsi="Arial" w:cs="Arial"/>
          <w:color w:val="333333"/>
          <w:sz w:val="22"/>
          <w:szCs w:val="22"/>
        </w:rPr>
        <w:t>6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). </w:t>
      </w:r>
    </w:p>
    <w:p w14:paraId="638192B7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Fonts w:ascii="Arial" w:hAnsi="Arial" w:cs="Arial"/>
          <w:color w:val="333333"/>
          <w:sz w:val="22"/>
          <w:szCs w:val="22"/>
        </w:rPr>
        <w:t>Les licences seront déposées dès le début de la compétition à la table de marque du tournoi et conservées jusqu'à la fin de la manifestation. La fiche d'inscription des joueurs au tournoi devra être impérativement complétée et remise à cette même table de marque avant le début du tournoi.</w:t>
      </w:r>
    </w:p>
    <w:p w14:paraId="7CE67448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2 :</w:t>
      </w:r>
      <w:r w:rsidRPr="00C3100C">
        <w:rPr>
          <w:rFonts w:ascii="Arial" w:hAnsi="Arial" w:cs="Arial"/>
          <w:color w:val="333333"/>
          <w:sz w:val="22"/>
          <w:szCs w:val="22"/>
        </w:rPr>
        <w:t> Les équipes porteront les maillots représentant leur club. Les joueurs porteront la</w:t>
      </w:r>
    </w:p>
    <w:p w14:paraId="3007ED63" w14:textId="7DBB8A57" w:rsidR="00754B08" w:rsidRPr="00C3100C" w:rsidRDefault="00F709E4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Fonts w:ascii="Arial" w:hAnsi="Arial" w:cs="Arial"/>
          <w:color w:val="333333"/>
          <w:sz w:val="22"/>
          <w:szCs w:val="22"/>
        </w:rPr>
        <w:t>Tenue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autorisée officiellement (protège tibias obligatoire). Les équipes U</w:t>
      </w:r>
      <w:r w:rsidR="00702A6F">
        <w:rPr>
          <w:rFonts w:ascii="Arial" w:hAnsi="Arial" w:cs="Arial"/>
          <w:color w:val="333333"/>
          <w:sz w:val="22"/>
          <w:szCs w:val="22"/>
        </w:rPr>
        <w:t>6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>/U</w:t>
      </w:r>
      <w:r w:rsidR="00702A6F">
        <w:rPr>
          <w:rFonts w:ascii="Arial" w:hAnsi="Arial" w:cs="Arial"/>
          <w:color w:val="333333"/>
          <w:sz w:val="22"/>
          <w:szCs w:val="22"/>
        </w:rPr>
        <w:t>7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seront composées </w:t>
      </w:r>
      <w:proofErr w:type="gramStart"/>
      <w:r w:rsidR="00754B08" w:rsidRPr="00C3100C">
        <w:rPr>
          <w:rFonts w:ascii="Arial" w:hAnsi="Arial" w:cs="Arial"/>
          <w:color w:val="333333"/>
          <w:sz w:val="22"/>
          <w:szCs w:val="22"/>
        </w:rPr>
        <w:t>de  joueurs</w:t>
      </w:r>
      <w:proofErr w:type="gramEnd"/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+ </w:t>
      </w:r>
      <w:r w:rsidR="00702A6F">
        <w:rPr>
          <w:rFonts w:ascii="Arial" w:hAnsi="Arial" w:cs="Arial"/>
          <w:color w:val="333333"/>
          <w:sz w:val="22"/>
          <w:szCs w:val="22"/>
        </w:rPr>
        <w:t>2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remplaçants. Chaque équipe devra conserver la même composition pendant la durée complète du tournoi</w:t>
      </w:r>
      <w:r w:rsidRPr="00C3100C">
        <w:rPr>
          <w:rFonts w:ascii="Arial" w:hAnsi="Arial" w:cs="Arial"/>
          <w:color w:val="333333"/>
          <w:sz w:val="22"/>
          <w:szCs w:val="22"/>
        </w:rPr>
        <w:t>.</w:t>
      </w:r>
    </w:p>
    <w:p w14:paraId="701EFE45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3 :</w:t>
      </w:r>
      <w:r w:rsidRPr="00C3100C">
        <w:rPr>
          <w:rFonts w:ascii="Arial" w:hAnsi="Arial" w:cs="Arial"/>
          <w:color w:val="333333"/>
          <w:sz w:val="22"/>
          <w:szCs w:val="22"/>
        </w:rPr>
        <w:t> Le règlement du tournoi sera celui du football établi par la FFF.</w:t>
      </w:r>
    </w:p>
    <w:p w14:paraId="700D848A" w14:textId="6D10F7C6" w:rsidR="00754B08" w:rsidRPr="00C3100C" w:rsidRDefault="00F709E4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Fonts w:ascii="Arial" w:hAnsi="Arial" w:cs="Arial"/>
          <w:color w:val="333333"/>
          <w:sz w:val="22"/>
          <w:szCs w:val="22"/>
        </w:rPr>
        <w:t>Seuls les changements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s’effectueront rapidement sur ordre de l'éducateur sans accord par </w:t>
      </w:r>
      <w:proofErr w:type="gramStart"/>
      <w:r w:rsidR="00754B08" w:rsidRPr="00C3100C">
        <w:rPr>
          <w:rFonts w:ascii="Arial" w:hAnsi="Arial" w:cs="Arial"/>
          <w:color w:val="333333"/>
          <w:sz w:val="22"/>
          <w:szCs w:val="22"/>
        </w:rPr>
        <w:t>l'arbitre</w:t>
      </w:r>
      <w:proofErr w:type="gramEnd"/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(règle foot en salle). Sauf le cas </w:t>
      </w:r>
      <w:r w:rsidRPr="00C3100C">
        <w:rPr>
          <w:rFonts w:ascii="Arial" w:hAnsi="Arial" w:cs="Arial"/>
          <w:color w:val="333333"/>
          <w:sz w:val="22"/>
          <w:szCs w:val="22"/>
        </w:rPr>
        <w:t>où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le joueur a été expulsé 5 minutes (article 6). Dans ce cas, seul l'arbitre sera décisionnaire.</w:t>
      </w:r>
    </w:p>
    <w:p w14:paraId="51A29C7D" w14:textId="40C33E7C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4 :</w:t>
      </w:r>
      <w:r w:rsidRPr="00C3100C">
        <w:rPr>
          <w:rFonts w:ascii="Arial" w:hAnsi="Arial" w:cs="Arial"/>
          <w:color w:val="333333"/>
          <w:sz w:val="22"/>
          <w:szCs w:val="22"/>
        </w:rPr>
        <w:t> </w:t>
      </w:r>
      <w:r w:rsidRPr="00C3100C">
        <w:rPr>
          <w:rFonts w:ascii="Arial" w:hAnsi="Arial" w:cs="Arial"/>
          <w:color w:val="000000"/>
          <w:sz w:val="22"/>
          <w:szCs w:val="22"/>
        </w:rPr>
        <w:t xml:space="preserve">Le </w:t>
      </w:r>
      <w:r w:rsidR="00F709E4" w:rsidRPr="00C3100C">
        <w:rPr>
          <w:rFonts w:ascii="Arial" w:hAnsi="Arial" w:cs="Arial"/>
          <w:color w:val="000000"/>
          <w:sz w:val="22"/>
          <w:szCs w:val="22"/>
        </w:rPr>
        <w:t>LANGON FOOTBALL CLUB</w:t>
      </w:r>
      <w:r w:rsidRPr="00C3100C">
        <w:rPr>
          <w:rFonts w:ascii="Arial" w:hAnsi="Arial" w:cs="Arial"/>
          <w:color w:val="000000"/>
          <w:sz w:val="22"/>
          <w:szCs w:val="22"/>
        </w:rPr>
        <w:t xml:space="preserve"> veillera </w:t>
      </w:r>
      <w:r w:rsidR="00F709E4" w:rsidRPr="00C3100C">
        <w:rPr>
          <w:rFonts w:ascii="Arial" w:hAnsi="Arial" w:cs="Arial"/>
          <w:color w:val="000000"/>
          <w:sz w:val="22"/>
          <w:szCs w:val="22"/>
        </w:rPr>
        <w:t>à</w:t>
      </w:r>
      <w:r w:rsidRPr="00C3100C">
        <w:rPr>
          <w:rFonts w:ascii="Arial" w:hAnsi="Arial" w:cs="Arial"/>
          <w:color w:val="000000"/>
          <w:sz w:val="22"/>
          <w:szCs w:val="22"/>
        </w:rPr>
        <w:t xml:space="preserve"> </w:t>
      </w:r>
      <w:r w:rsidR="00F709E4" w:rsidRPr="00C3100C">
        <w:rPr>
          <w:rFonts w:ascii="Arial" w:hAnsi="Arial" w:cs="Arial"/>
          <w:color w:val="000000"/>
          <w:sz w:val="22"/>
          <w:szCs w:val="22"/>
        </w:rPr>
        <w:t xml:space="preserve">ce </w:t>
      </w:r>
      <w:r w:rsidRPr="00C3100C">
        <w:rPr>
          <w:rFonts w:ascii="Arial" w:hAnsi="Arial" w:cs="Arial"/>
          <w:color w:val="000000"/>
          <w:sz w:val="22"/>
          <w:szCs w:val="22"/>
        </w:rPr>
        <w:t xml:space="preserve">que dans le cas d’un club représenté par </w:t>
      </w:r>
      <w:r w:rsidR="00702A6F">
        <w:rPr>
          <w:rFonts w:ascii="Arial" w:hAnsi="Arial" w:cs="Arial"/>
          <w:color w:val="000000"/>
          <w:sz w:val="22"/>
          <w:szCs w:val="22"/>
        </w:rPr>
        <w:t>plusieurs</w:t>
      </w:r>
      <w:r w:rsidRPr="00C3100C">
        <w:rPr>
          <w:rFonts w:ascii="Arial" w:hAnsi="Arial" w:cs="Arial"/>
          <w:color w:val="000000"/>
          <w:sz w:val="22"/>
          <w:szCs w:val="22"/>
        </w:rPr>
        <w:t xml:space="preserve"> équipes, celles-ci ne se retrouvent pas dans le même groupe lors de la phase 1.</w:t>
      </w:r>
    </w:p>
    <w:p w14:paraId="33181CCC" w14:textId="64B1C51D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Fonts w:ascii="Arial" w:hAnsi="Arial" w:cs="Arial"/>
          <w:color w:val="333333"/>
          <w:sz w:val="22"/>
          <w:szCs w:val="22"/>
        </w:rPr>
        <w:t xml:space="preserve">Le tournoi se disputera en </w:t>
      </w:r>
      <w:r w:rsidR="00702A6F">
        <w:rPr>
          <w:rFonts w:ascii="Arial" w:hAnsi="Arial" w:cs="Arial"/>
          <w:color w:val="333333"/>
          <w:sz w:val="22"/>
          <w:szCs w:val="22"/>
        </w:rPr>
        <w:t>une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 phase de poule (</w:t>
      </w:r>
      <w:r w:rsidR="00F709E4" w:rsidRPr="00C3100C">
        <w:rPr>
          <w:rFonts w:ascii="Arial" w:hAnsi="Arial" w:cs="Arial"/>
          <w:color w:val="333333"/>
          <w:sz w:val="22"/>
          <w:szCs w:val="22"/>
        </w:rPr>
        <w:t>3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 rencontres de</w:t>
      </w:r>
      <w:r w:rsidR="00E05CA2">
        <w:rPr>
          <w:rFonts w:ascii="Arial" w:hAnsi="Arial" w:cs="Arial"/>
          <w:color w:val="333333"/>
          <w:sz w:val="22"/>
          <w:szCs w:val="22"/>
        </w:rPr>
        <w:t xml:space="preserve"> </w:t>
      </w:r>
      <w:r w:rsidRPr="00C3100C">
        <w:rPr>
          <w:rFonts w:ascii="Arial" w:hAnsi="Arial" w:cs="Arial"/>
          <w:color w:val="333333"/>
          <w:sz w:val="22"/>
          <w:szCs w:val="22"/>
        </w:rPr>
        <w:t>1</w:t>
      </w:r>
      <w:r w:rsidR="00702A6F">
        <w:rPr>
          <w:rFonts w:ascii="Arial" w:hAnsi="Arial" w:cs="Arial"/>
          <w:color w:val="333333"/>
          <w:sz w:val="22"/>
          <w:szCs w:val="22"/>
        </w:rPr>
        <w:t>0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 minutes, pas de mi-temps et pas de changement de terrain).</w:t>
      </w:r>
    </w:p>
    <w:p w14:paraId="3F15915B" w14:textId="33402E4A" w:rsidR="00754B08" w:rsidRPr="00C3100C" w:rsidRDefault="00F709E4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Fonts w:ascii="Arial" w:hAnsi="Arial" w:cs="Arial"/>
          <w:color w:val="333333"/>
          <w:sz w:val="22"/>
          <w:szCs w:val="22"/>
        </w:rPr>
        <w:t>Puis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</w:t>
      </w:r>
      <w:r w:rsidR="00702A6F">
        <w:rPr>
          <w:rFonts w:ascii="Arial" w:hAnsi="Arial" w:cs="Arial"/>
          <w:color w:val="333333"/>
          <w:sz w:val="22"/>
          <w:szCs w:val="22"/>
        </w:rPr>
        <w:t xml:space="preserve">une autre phase de poule 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(3 rencontres de </w:t>
      </w:r>
      <w:r w:rsidRPr="00C3100C">
        <w:rPr>
          <w:rFonts w:ascii="Arial" w:hAnsi="Arial" w:cs="Arial"/>
          <w:color w:val="333333"/>
          <w:sz w:val="22"/>
          <w:szCs w:val="22"/>
        </w:rPr>
        <w:t>1</w:t>
      </w:r>
      <w:r w:rsidR="00702A6F">
        <w:rPr>
          <w:rFonts w:ascii="Arial" w:hAnsi="Arial" w:cs="Arial"/>
          <w:color w:val="333333"/>
          <w:sz w:val="22"/>
          <w:szCs w:val="22"/>
        </w:rPr>
        <w:t>0</w:t>
      </w:r>
      <w:r w:rsidR="00754B08" w:rsidRPr="00C3100C">
        <w:rPr>
          <w:rFonts w:ascii="Arial" w:hAnsi="Arial" w:cs="Arial"/>
          <w:color w:val="333333"/>
          <w:sz w:val="22"/>
          <w:szCs w:val="22"/>
        </w:rPr>
        <w:t xml:space="preserve"> minutes, Pas de mi-temps et pas de changement de terrain).</w:t>
      </w:r>
    </w:p>
    <w:p w14:paraId="6F5C7980" w14:textId="1FD944BA" w:rsidR="00754B08" w:rsidRPr="00702A6F" w:rsidRDefault="00702A6F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Pas de classement</w:t>
      </w:r>
    </w:p>
    <w:p w14:paraId="4E6232E0" w14:textId="0EF4BF24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5 :</w:t>
      </w:r>
      <w:r w:rsidRPr="00C3100C">
        <w:rPr>
          <w:rFonts w:ascii="Arial" w:hAnsi="Arial" w:cs="Arial"/>
          <w:color w:val="333333"/>
          <w:sz w:val="22"/>
          <w:szCs w:val="22"/>
        </w:rPr>
        <w:t> L’arbitrage central sera assuré par le club organisateur. Tous litiges non prévus par le présent règlement seront tranchés par les organisateurs avec la plus grande impartialité. </w:t>
      </w:r>
    </w:p>
    <w:p w14:paraId="35A0BE9F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6 :</w:t>
      </w:r>
      <w:r w:rsidRPr="00C3100C">
        <w:rPr>
          <w:rFonts w:ascii="Arial" w:hAnsi="Arial" w:cs="Arial"/>
          <w:color w:val="333333"/>
          <w:sz w:val="22"/>
          <w:szCs w:val="22"/>
        </w:rPr>
        <w:t> Toute agressivité volontaire sera sanctionnée par l’expulsion du joueur pendant 5 minutes. En cas de récidive, le joueur sera exclu définitivement du tournoi.</w:t>
      </w:r>
    </w:p>
    <w:p w14:paraId="72BDA3DD" w14:textId="715CF3BA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7 :</w:t>
      </w:r>
      <w:r w:rsidRPr="00C3100C">
        <w:rPr>
          <w:rFonts w:ascii="Arial" w:hAnsi="Arial" w:cs="Arial"/>
          <w:color w:val="333333"/>
          <w:sz w:val="22"/>
          <w:szCs w:val="22"/>
        </w:rPr>
        <w:t> L’horaire des matchs indiqué sur le programme est donné à titre indicatif. Pour ne pas prendre de retard, les équipes devront veiller à être présentes à l’entrée des terrains désignés et ce, avant la fin du match en cours précédent leur match. La durée des matchs est de 1</w:t>
      </w:r>
      <w:r w:rsidR="00702A6F">
        <w:rPr>
          <w:rFonts w:ascii="Arial" w:hAnsi="Arial" w:cs="Arial"/>
          <w:color w:val="333333"/>
          <w:sz w:val="22"/>
          <w:szCs w:val="22"/>
        </w:rPr>
        <w:t>0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 minutes pour la phase de championnat et </w:t>
      </w:r>
      <w:r w:rsidR="00C3100C" w:rsidRPr="00C3100C">
        <w:rPr>
          <w:rFonts w:ascii="Arial" w:hAnsi="Arial" w:cs="Arial"/>
          <w:color w:val="333333"/>
          <w:sz w:val="22"/>
          <w:szCs w:val="22"/>
        </w:rPr>
        <w:t>1</w:t>
      </w:r>
      <w:r w:rsidR="002F67F8">
        <w:rPr>
          <w:rFonts w:ascii="Arial" w:hAnsi="Arial" w:cs="Arial"/>
          <w:color w:val="333333"/>
          <w:sz w:val="22"/>
          <w:szCs w:val="22"/>
        </w:rPr>
        <w:t>0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 minutes pour les parties finales.</w:t>
      </w:r>
    </w:p>
    <w:p w14:paraId="704447C6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8 :</w:t>
      </w:r>
      <w:r w:rsidRPr="00C3100C">
        <w:rPr>
          <w:rFonts w:ascii="Arial" w:hAnsi="Arial" w:cs="Arial"/>
          <w:color w:val="333333"/>
          <w:sz w:val="22"/>
          <w:szCs w:val="22"/>
        </w:rPr>
        <w:t> Sur les terrains (à l’intérieur des mains courantes) il sera toléré que la présence des joueurs, des arbitres et 2 éducateurs maximum. Le(s) éducateur(s) et les remplaçants se situeront coté défense.</w:t>
      </w:r>
    </w:p>
    <w:p w14:paraId="068265C1" w14:textId="6E1E8A6A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000000"/>
          <w:sz w:val="22"/>
          <w:szCs w:val="22"/>
        </w:rPr>
        <w:t>Article 9 :</w:t>
      </w:r>
      <w:r w:rsidRPr="00C3100C">
        <w:rPr>
          <w:rFonts w:ascii="Arial" w:hAnsi="Arial" w:cs="Arial"/>
          <w:color w:val="333333"/>
          <w:sz w:val="22"/>
          <w:szCs w:val="22"/>
        </w:rPr>
        <w:t> </w:t>
      </w:r>
      <w:r w:rsidRPr="00C3100C">
        <w:rPr>
          <w:rFonts w:ascii="Arial" w:hAnsi="Arial" w:cs="Arial"/>
          <w:color w:val="000000"/>
          <w:sz w:val="22"/>
          <w:szCs w:val="22"/>
        </w:rPr>
        <w:t xml:space="preserve">Tous les </w:t>
      </w:r>
      <w:r w:rsidR="00C3100C" w:rsidRPr="00C3100C">
        <w:rPr>
          <w:rFonts w:ascii="Arial" w:hAnsi="Arial" w:cs="Arial"/>
          <w:color w:val="000000"/>
          <w:sz w:val="22"/>
          <w:szCs w:val="22"/>
        </w:rPr>
        <w:t>joueurs</w:t>
      </w:r>
      <w:r w:rsidRPr="00C3100C">
        <w:rPr>
          <w:rFonts w:ascii="Arial" w:hAnsi="Arial" w:cs="Arial"/>
          <w:color w:val="000000"/>
          <w:sz w:val="22"/>
          <w:szCs w:val="22"/>
        </w:rPr>
        <w:t xml:space="preserve"> seront récompensés par une </w:t>
      </w:r>
      <w:r w:rsidR="00C3100C" w:rsidRPr="00C3100C">
        <w:rPr>
          <w:rFonts w:ascii="Arial" w:hAnsi="Arial" w:cs="Arial"/>
          <w:color w:val="000000"/>
          <w:sz w:val="22"/>
          <w:szCs w:val="22"/>
        </w:rPr>
        <w:t>médaille</w:t>
      </w:r>
      <w:r w:rsidRPr="00C3100C">
        <w:rPr>
          <w:rFonts w:ascii="Arial" w:hAnsi="Arial" w:cs="Arial"/>
          <w:color w:val="000000"/>
          <w:sz w:val="22"/>
          <w:szCs w:val="22"/>
        </w:rPr>
        <w:t>.</w:t>
      </w:r>
    </w:p>
    <w:p w14:paraId="60C919CE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lastRenderedPageBreak/>
        <w:t>Article 10 :</w:t>
      </w:r>
      <w:r w:rsidRPr="00C3100C">
        <w:rPr>
          <w:rFonts w:ascii="Arial" w:hAnsi="Arial" w:cs="Arial"/>
          <w:color w:val="333333"/>
          <w:sz w:val="22"/>
          <w:szCs w:val="22"/>
        </w:rPr>
        <w:t> Restauration - Buvette</w:t>
      </w:r>
    </w:p>
    <w:p w14:paraId="1DEFDA1E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Fonts w:ascii="Arial" w:hAnsi="Arial" w:cs="Arial"/>
          <w:color w:val="333333"/>
          <w:sz w:val="22"/>
          <w:szCs w:val="22"/>
        </w:rPr>
        <w:t>1/ Les buvettes seront à votre disposition de l’ouverture à la fermeture du tournoi.</w:t>
      </w:r>
    </w:p>
    <w:p w14:paraId="158F620E" w14:textId="77777777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Fonts w:ascii="Arial" w:hAnsi="Arial" w:cs="Arial"/>
          <w:color w:val="333333"/>
          <w:sz w:val="22"/>
          <w:szCs w:val="22"/>
        </w:rPr>
        <w:t xml:space="preserve">La restauration sur place sera ouverte le samedi et dimanche midi à toute personne présente au tournoi (parents, accompagnants </w:t>
      </w:r>
      <w:proofErr w:type="gramStart"/>
      <w:r w:rsidRPr="00C3100C">
        <w:rPr>
          <w:rFonts w:ascii="Arial" w:hAnsi="Arial" w:cs="Arial"/>
          <w:color w:val="333333"/>
          <w:sz w:val="22"/>
          <w:szCs w:val="22"/>
        </w:rPr>
        <w:t>etc...</w:t>
      </w:r>
      <w:proofErr w:type="gramEnd"/>
      <w:r w:rsidRPr="00C3100C">
        <w:rPr>
          <w:rFonts w:ascii="Arial" w:hAnsi="Arial" w:cs="Arial"/>
          <w:color w:val="333333"/>
          <w:sz w:val="22"/>
          <w:szCs w:val="22"/>
        </w:rPr>
        <w:t>)</w:t>
      </w:r>
    </w:p>
    <w:p w14:paraId="1D477B31" w14:textId="6A001B24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1</w:t>
      </w:r>
      <w:r w:rsidR="00C3100C" w:rsidRPr="00C3100C">
        <w:rPr>
          <w:rStyle w:val="lev"/>
          <w:rFonts w:ascii="Arial" w:hAnsi="Arial" w:cs="Arial"/>
          <w:color w:val="333333"/>
          <w:sz w:val="22"/>
          <w:szCs w:val="22"/>
        </w:rPr>
        <w:t>1</w:t>
      </w:r>
      <w:r w:rsidRPr="00C3100C">
        <w:rPr>
          <w:rStyle w:val="lev"/>
          <w:rFonts w:ascii="Arial" w:hAnsi="Arial" w:cs="Arial"/>
          <w:color w:val="333333"/>
          <w:sz w:val="22"/>
          <w:szCs w:val="22"/>
        </w:rPr>
        <w:t xml:space="preserve"> :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 Tous les joueurs, dirigeants et accompagnateurs devront être assurés. Le club et le comité organisateur du </w:t>
      </w:r>
      <w:r w:rsidR="00C3100C" w:rsidRPr="00C3100C">
        <w:rPr>
          <w:rFonts w:ascii="Arial" w:hAnsi="Arial" w:cs="Arial"/>
          <w:color w:val="333333"/>
          <w:sz w:val="22"/>
          <w:szCs w:val="22"/>
        </w:rPr>
        <w:t>LANGON FOOTBALL CLUB</w:t>
      </w:r>
      <w:r w:rsidRPr="00C3100C">
        <w:rPr>
          <w:rFonts w:ascii="Arial" w:hAnsi="Arial" w:cs="Arial"/>
          <w:color w:val="333333"/>
          <w:sz w:val="22"/>
          <w:szCs w:val="22"/>
        </w:rPr>
        <w:t xml:space="preserve"> décline toute responsabilité sur les accidents, pertes et vols qui pourraient survenir pendant le déroulement de cette manifestation sportive.</w:t>
      </w:r>
    </w:p>
    <w:p w14:paraId="5A4DCCA2" w14:textId="29BB721B" w:rsidR="00754B08" w:rsidRPr="00C3100C" w:rsidRDefault="00754B08" w:rsidP="00754B0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3100C">
        <w:rPr>
          <w:rStyle w:val="lev"/>
          <w:rFonts w:ascii="Arial" w:hAnsi="Arial" w:cs="Arial"/>
          <w:color w:val="333333"/>
          <w:sz w:val="22"/>
          <w:szCs w:val="22"/>
        </w:rPr>
        <w:t>Article 1</w:t>
      </w:r>
      <w:r w:rsidR="00C3100C" w:rsidRPr="00C3100C">
        <w:rPr>
          <w:rStyle w:val="lev"/>
          <w:rFonts w:ascii="Arial" w:hAnsi="Arial" w:cs="Arial"/>
          <w:color w:val="333333"/>
          <w:sz w:val="22"/>
          <w:szCs w:val="22"/>
        </w:rPr>
        <w:t>2</w:t>
      </w:r>
      <w:r w:rsidRPr="00C3100C">
        <w:rPr>
          <w:rStyle w:val="lev"/>
          <w:rFonts w:ascii="Arial" w:hAnsi="Arial" w:cs="Arial"/>
          <w:color w:val="333333"/>
          <w:sz w:val="22"/>
          <w:szCs w:val="22"/>
        </w:rPr>
        <w:t xml:space="preserve"> :</w:t>
      </w:r>
      <w:r w:rsidRPr="00C3100C">
        <w:rPr>
          <w:rFonts w:ascii="Arial" w:hAnsi="Arial" w:cs="Arial"/>
          <w:color w:val="333333"/>
          <w:sz w:val="22"/>
          <w:szCs w:val="22"/>
        </w:rPr>
        <w:t> Tous les cas non prévus par ce règlement seront jugés par le comité d’organisation qui se réserve le droit de modifier ce règlement en cas de besoin.</w:t>
      </w:r>
    </w:p>
    <w:p w14:paraId="609E2D9C" w14:textId="77777777" w:rsidR="009A0659" w:rsidRDefault="009A0659"/>
    <w:sectPr w:rsidR="009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8"/>
    <w:rsid w:val="002F67F8"/>
    <w:rsid w:val="003D2879"/>
    <w:rsid w:val="00702A6F"/>
    <w:rsid w:val="00711C07"/>
    <w:rsid w:val="00754B08"/>
    <w:rsid w:val="009A0659"/>
    <w:rsid w:val="00B748EA"/>
    <w:rsid w:val="00BA78C7"/>
    <w:rsid w:val="00C3100C"/>
    <w:rsid w:val="00C70300"/>
    <w:rsid w:val="00DC275F"/>
    <w:rsid w:val="00E05CA2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538A"/>
  <w15:chartTrackingRefBased/>
  <w15:docId w15:val="{12FE1A4C-49D9-4CEB-A8C6-CFF297A7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4B0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54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cillard</dc:creator>
  <cp:keywords/>
  <dc:description/>
  <cp:lastModifiedBy>Fred cillard</cp:lastModifiedBy>
  <cp:revision>3</cp:revision>
  <dcterms:created xsi:type="dcterms:W3CDTF">2022-02-24T14:06:00Z</dcterms:created>
  <dcterms:modified xsi:type="dcterms:W3CDTF">2022-03-10T13:12:00Z</dcterms:modified>
</cp:coreProperties>
</file>